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(name of structural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hereby request to have my academic leave extended due to family commitments starting from __________  ___, 20___ and until __________  ___, 20___.</w:t>
      </w:r>
    </w:p>
    <w:p w:rsidR="00000000" w:rsidDel="00000000" w:rsidP="00000000" w:rsidRDefault="00000000" w:rsidRPr="00000000" w14:paraId="00000013">
      <w:pPr>
        <w:jc w:val="both"/>
        <w:rPr/>
      </w:pPr>
      <w:bookmarkStart w:colFirst="0" w:colLast="0" w:name="_cyeem7ryj20o" w:id="2"/>
      <w:bookmarkEnd w:id="2"/>
      <w:r w:rsidDel="00000000" w:rsidR="00000000" w:rsidRPr="00000000">
        <w:rPr>
          <w:rtl w:val="0"/>
        </w:rPr>
        <w:t xml:space="preserve">Supporting documentation is attached.</w:t>
      </w:r>
    </w:p>
    <w:p w:rsidR="00000000" w:rsidDel="00000000" w:rsidP="00000000" w:rsidRDefault="00000000" w:rsidRPr="00000000" w14:paraId="00000014">
      <w:pPr>
        <w:spacing w:before="280" w:line="276" w:lineRule="auto"/>
        <w:jc w:val="center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(date)</w:t>
        <w:tab/>
        <w:tab/>
        <w:tab/>
        <w:t xml:space="preserve">(signature)</w:t>
        <w:tab/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8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  <w:ind w:left="0" w:firstLine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